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BF" w:rsidRPr="0021370E" w:rsidRDefault="001D5BED" w:rsidP="0021370E">
      <w:pPr>
        <w:jc w:val="center"/>
        <w:rPr>
          <w:rFonts w:ascii="Arial Unicode MS" w:eastAsia="Arial Unicode MS" w:hAnsi="Arial Unicode MS" w:cs="Arial Unicode MS"/>
          <w:b/>
          <w:sz w:val="52"/>
          <w:szCs w:val="52"/>
        </w:rPr>
      </w:pPr>
      <w:r w:rsidRPr="0021370E">
        <w:rPr>
          <w:rFonts w:ascii="Arial Unicode MS" w:eastAsia="Arial Unicode MS" w:hAnsi="Arial Unicode MS" w:cs="Arial Unicode MS" w:hint="eastAsia"/>
          <w:b/>
          <w:sz w:val="52"/>
          <w:szCs w:val="52"/>
        </w:rPr>
        <w:t>VLR-数据库表说明</w:t>
      </w:r>
    </w:p>
    <w:p w:rsidR="001D5BED" w:rsidRDefault="001D5BED"/>
    <w:p w:rsidR="001D5BED" w:rsidRDefault="001D5BED" w:rsidP="0021370E">
      <w:pPr>
        <w:jc w:val="center"/>
      </w:pPr>
      <w:r>
        <w:rPr>
          <w:rFonts w:hint="eastAsia"/>
        </w:rPr>
        <w:t>目录</w:t>
      </w:r>
    </w:p>
    <w:p w:rsidR="001A4DC1" w:rsidRDefault="00D54ACD">
      <w:pPr>
        <w:pStyle w:val="10"/>
        <w:tabs>
          <w:tab w:val="left" w:pos="420"/>
          <w:tab w:val="right" w:leader="dot" w:pos="8296"/>
        </w:tabs>
        <w:rPr>
          <w:noProof/>
        </w:rPr>
      </w:pPr>
      <w:r>
        <w:fldChar w:fldCharType="begin"/>
      </w:r>
      <w:r w:rsidR="0021370E">
        <w:instrText xml:space="preserve"> TOC \o "1-3" \h \z \u </w:instrText>
      </w:r>
      <w:r>
        <w:fldChar w:fldCharType="separate"/>
      </w:r>
      <w:hyperlink w:anchor="_Toc527471429" w:history="1">
        <w:r w:rsidR="001A4DC1" w:rsidRPr="00B36A54">
          <w:rPr>
            <w:rStyle w:val="a7"/>
            <w:noProof/>
          </w:rPr>
          <w:t>1</w:t>
        </w:r>
        <w:r w:rsidR="001A4DC1">
          <w:rPr>
            <w:noProof/>
          </w:rPr>
          <w:tab/>
        </w:r>
        <w:r w:rsidR="001A4DC1" w:rsidRPr="00B36A54">
          <w:rPr>
            <w:rStyle w:val="a7"/>
            <w:noProof/>
          </w:rPr>
          <w:t>vlr_user</w:t>
        </w:r>
        <w:r w:rsidR="001A4DC1" w:rsidRPr="00B36A54">
          <w:rPr>
            <w:rStyle w:val="a7"/>
            <w:rFonts w:hint="eastAsia"/>
            <w:noProof/>
          </w:rPr>
          <w:t>表</w:t>
        </w:r>
        <w:r w:rsidR="001A4DC1">
          <w:rPr>
            <w:noProof/>
            <w:webHidden/>
          </w:rPr>
          <w:tab/>
        </w:r>
        <w:r w:rsidR="001A4DC1">
          <w:rPr>
            <w:noProof/>
            <w:webHidden/>
          </w:rPr>
          <w:fldChar w:fldCharType="begin"/>
        </w:r>
        <w:r w:rsidR="001A4DC1">
          <w:rPr>
            <w:noProof/>
            <w:webHidden/>
          </w:rPr>
          <w:instrText xml:space="preserve"> PAGEREF _Toc527471429 \h </w:instrText>
        </w:r>
        <w:r w:rsidR="001A4DC1">
          <w:rPr>
            <w:noProof/>
            <w:webHidden/>
          </w:rPr>
        </w:r>
        <w:r w:rsidR="001A4DC1">
          <w:rPr>
            <w:noProof/>
            <w:webHidden/>
          </w:rPr>
          <w:fldChar w:fldCharType="separate"/>
        </w:r>
        <w:r w:rsidR="001A4DC1">
          <w:rPr>
            <w:noProof/>
            <w:webHidden/>
          </w:rPr>
          <w:t>2</w:t>
        </w:r>
        <w:r w:rsidR="001A4DC1">
          <w:rPr>
            <w:noProof/>
            <w:webHidden/>
          </w:rPr>
          <w:fldChar w:fldCharType="end"/>
        </w:r>
      </w:hyperlink>
    </w:p>
    <w:p w:rsidR="001A4DC1" w:rsidRDefault="001A4DC1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527471430" w:history="1">
        <w:r w:rsidRPr="00B36A54">
          <w:rPr>
            <w:rStyle w:val="a7"/>
            <w:noProof/>
          </w:rPr>
          <w:t>1.1</w:t>
        </w:r>
        <w:r>
          <w:rPr>
            <w:noProof/>
          </w:rPr>
          <w:tab/>
        </w:r>
        <w:r w:rsidRPr="00B36A54">
          <w:rPr>
            <w:rStyle w:val="a7"/>
            <w:rFonts w:hint="eastAsia"/>
            <w:noProof/>
          </w:rPr>
          <w:t>操作说明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527471431" w:history="1">
        <w:r w:rsidRPr="00B36A54">
          <w:rPr>
            <w:rStyle w:val="a7"/>
            <w:noProof/>
          </w:rPr>
          <w:t>1.2</w:t>
        </w:r>
        <w:r>
          <w:rPr>
            <w:noProof/>
          </w:rPr>
          <w:tab/>
        </w:r>
        <w:r w:rsidRPr="00B36A54">
          <w:rPr>
            <w:rStyle w:val="a7"/>
            <w:rFonts w:hint="eastAsia"/>
            <w:noProof/>
          </w:rPr>
          <w:t>字段说明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527471432" w:history="1">
        <w:r w:rsidRPr="00B36A54">
          <w:rPr>
            <w:rStyle w:val="a7"/>
            <w:noProof/>
          </w:rPr>
          <w:t>2</w:t>
        </w:r>
        <w:r>
          <w:rPr>
            <w:noProof/>
          </w:rPr>
          <w:tab/>
        </w:r>
        <w:r w:rsidRPr="00B36A54">
          <w:rPr>
            <w:rStyle w:val="a7"/>
            <w:noProof/>
          </w:rPr>
          <w:t>vlr_tldn</w:t>
        </w:r>
        <w:r w:rsidRPr="00B36A54">
          <w:rPr>
            <w:rStyle w:val="a7"/>
            <w:rFonts w:hint="eastAsia"/>
            <w:noProof/>
          </w:rPr>
          <w:t>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527471433" w:history="1">
        <w:r w:rsidRPr="00B36A54">
          <w:rPr>
            <w:rStyle w:val="a7"/>
            <w:noProof/>
          </w:rPr>
          <w:t>2.1</w:t>
        </w:r>
        <w:r>
          <w:rPr>
            <w:noProof/>
          </w:rPr>
          <w:tab/>
        </w:r>
        <w:r w:rsidRPr="00B36A54">
          <w:rPr>
            <w:rStyle w:val="a7"/>
            <w:rFonts w:hint="eastAsia"/>
            <w:noProof/>
          </w:rPr>
          <w:t>操作说明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527471434" w:history="1">
        <w:r w:rsidRPr="00B36A54">
          <w:rPr>
            <w:rStyle w:val="a7"/>
            <w:noProof/>
          </w:rPr>
          <w:t>2.2</w:t>
        </w:r>
        <w:r>
          <w:rPr>
            <w:noProof/>
          </w:rPr>
          <w:tab/>
        </w:r>
        <w:r w:rsidRPr="00B36A54">
          <w:rPr>
            <w:rStyle w:val="a7"/>
            <w:rFonts w:hint="eastAsia"/>
            <w:noProof/>
          </w:rPr>
          <w:t>字段说明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527471435" w:history="1">
        <w:r w:rsidRPr="00B36A54">
          <w:rPr>
            <w:rStyle w:val="a7"/>
            <w:noProof/>
          </w:rPr>
          <w:t>3</w:t>
        </w:r>
        <w:r>
          <w:rPr>
            <w:noProof/>
          </w:rPr>
          <w:tab/>
        </w:r>
        <w:r w:rsidRPr="00B36A54">
          <w:rPr>
            <w:rStyle w:val="a7"/>
            <w:noProof/>
          </w:rPr>
          <w:t>vlr_rtc</w:t>
        </w:r>
        <w:r w:rsidRPr="00B36A54">
          <w:rPr>
            <w:rStyle w:val="a7"/>
            <w:rFonts w:hint="eastAsia"/>
            <w:noProof/>
          </w:rPr>
          <w:t>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527471436" w:history="1">
        <w:r w:rsidRPr="00B36A54">
          <w:rPr>
            <w:rStyle w:val="a7"/>
            <w:noProof/>
          </w:rPr>
          <w:t>3.1</w:t>
        </w:r>
        <w:r>
          <w:rPr>
            <w:noProof/>
          </w:rPr>
          <w:tab/>
        </w:r>
        <w:r w:rsidRPr="00B36A54">
          <w:rPr>
            <w:rStyle w:val="a7"/>
            <w:rFonts w:hint="eastAsia"/>
            <w:noProof/>
          </w:rPr>
          <w:t>操作说明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527471437" w:history="1">
        <w:r w:rsidRPr="00B36A54">
          <w:rPr>
            <w:rStyle w:val="a7"/>
            <w:noProof/>
          </w:rPr>
          <w:t>3.2</w:t>
        </w:r>
        <w:r>
          <w:rPr>
            <w:noProof/>
          </w:rPr>
          <w:tab/>
        </w:r>
        <w:r w:rsidRPr="00B36A54">
          <w:rPr>
            <w:rStyle w:val="a7"/>
            <w:rFonts w:hint="eastAsia"/>
            <w:noProof/>
          </w:rPr>
          <w:t>字段说明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527471438" w:history="1">
        <w:r w:rsidRPr="00B36A54">
          <w:rPr>
            <w:rStyle w:val="a7"/>
            <w:noProof/>
          </w:rPr>
          <w:t>4</w:t>
        </w:r>
        <w:r>
          <w:rPr>
            <w:noProof/>
          </w:rPr>
          <w:tab/>
        </w:r>
        <w:r w:rsidRPr="00B36A54">
          <w:rPr>
            <w:rStyle w:val="a7"/>
            <w:noProof/>
          </w:rPr>
          <w:t>vlr_cdr</w:t>
        </w:r>
        <w:r w:rsidRPr="00B36A54">
          <w:rPr>
            <w:rStyle w:val="a7"/>
            <w:rFonts w:hint="eastAsia"/>
            <w:noProof/>
          </w:rPr>
          <w:t>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527471439" w:history="1">
        <w:r w:rsidRPr="00B36A54">
          <w:rPr>
            <w:rStyle w:val="a7"/>
            <w:noProof/>
          </w:rPr>
          <w:t>4.1</w:t>
        </w:r>
        <w:r>
          <w:rPr>
            <w:noProof/>
          </w:rPr>
          <w:tab/>
        </w:r>
        <w:r w:rsidRPr="00B36A54">
          <w:rPr>
            <w:rStyle w:val="a7"/>
            <w:rFonts w:hint="eastAsia"/>
            <w:noProof/>
          </w:rPr>
          <w:t>操作说明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4DC1" w:rsidRDefault="001A4DC1">
      <w:pPr>
        <w:pStyle w:val="20"/>
        <w:tabs>
          <w:tab w:val="left" w:pos="1050"/>
          <w:tab w:val="right" w:leader="dot" w:pos="8296"/>
        </w:tabs>
        <w:rPr>
          <w:noProof/>
        </w:rPr>
      </w:pPr>
      <w:hyperlink w:anchor="_Toc527471440" w:history="1">
        <w:r w:rsidRPr="00B36A54">
          <w:rPr>
            <w:rStyle w:val="a7"/>
            <w:noProof/>
          </w:rPr>
          <w:t>4.2</w:t>
        </w:r>
        <w:r>
          <w:rPr>
            <w:noProof/>
          </w:rPr>
          <w:tab/>
        </w:r>
        <w:r w:rsidRPr="00B36A54">
          <w:rPr>
            <w:rStyle w:val="a7"/>
            <w:rFonts w:hint="eastAsia"/>
            <w:noProof/>
          </w:rPr>
          <w:t>字段说明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_Toc527471440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370E" w:rsidRDefault="00D54ACD" w:rsidP="0021370E">
      <w:pPr>
        <w:jc w:val="center"/>
      </w:pPr>
      <w:r>
        <w:fldChar w:fldCharType="end"/>
      </w:r>
    </w:p>
    <w:p w:rsidR="001D5BED" w:rsidRDefault="001D5BED">
      <w:pPr>
        <w:widowControl/>
        <w:jc w:val="left"/>
      </w:pPr>
      <w:r>
        <w:br w:type="page"/>
      </w:r>
    </w:p>
    <w:p w:rsidR="001D5BED" w:rsidRDefault="001D5BED" w:rsidP="001D5BED">
      <w:pPr>
        <w:pStyle w:val="1"/>
      </w:pPr>
      <w:bookmarkStart w:id="0" w:name="_Toc527471429"/>
      <w:r>
        <w:rPr>
          <w:rFonts w:hint="eastAsia"/>
        </w:rPr>
        <w:lastRenderedPageBreak/>
        <w:t>vlr_user</w:t>
      </w:r>
      <w:r>
        <w:rPr>
          <w:rFonts w:hint="eastAsia"/>
        </w:rPr>
        <w:t>表</w:t>
      </w:r>
      <w:bookmarkEnd w:id="0"/>
    </w:p>
    <w:p w:rsidR="000B7247" w:rsidRDefault="000B7247" w:rsidP="000B7247">
      <w:pPr>
        <w:pStyle w:val="2"/>
      </w:pPr>
      <w:bookmarkStart w:id="1" w:name="_Toc527471430"/>
      <w:r>
        <w:rPr>
          <w:rFonts w:hint="eastAsia"/>
        </w:rPr>
        <w:t>操作说明</w:t>
      </w:r>
      <w:bookmarkEnd w:id="1"/>
    </w:p>
    <w:p w:rsidR="000B7247" w:rsidRDefault="001D5BED" w:rsidP="005434A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当收到</w:t>
      </w:r>
      <w:r>
        <w:rPr>
          <w:rFonts w:hint="eastAsia"/>
        </w:rPr>
        <w:t>SPE</w:t>
      </w:r>
      <w:r>
        <w:rPr>
          <w:rFonts w:hint="eastAsia"/>
        </w:rPr>
        <w:t>的锚定消息的时候，会</w:t>
      </w:r>
      <w:r w:rsidR="000B7247">
        <w:rPr>
          <w:rFonts w:hint="eastAsia"/>
        </w:rPr>
        <w:t>往</w:t>
      </w:r>
      <w:r w:rsidR="000B7247">
        <w:rPr>
          <w:rFonts w:hint="eastAsia"/>
        </w:rPr>
        <w:t>HLR</w:t>
      </w:r>
      <w:r w:rsidR="000B7247">
        <w:rPr>
          <w:rFonts w:hint="eastAsia"/>
        </w:rPr>
        <w:t>发送</w:t>
      </w:r>
      <w:r w:rsidR="000B7247">
        <w:rPr>
          <w:rFonts w:hint="eastAsia"/>
        </w:rPr>
        <w:t>LOCREQ</w:t>
      </w:r>
      <w:r w:rsidR="000B7247">
        <w:rPr>
          <w:rFonts w:hint="eastAsia"/>
        </w:rPr>
        <w:t>消息，并根据返回结果</w:t>
      </w:r>
      <w:r>
        <w:rPr>
          <w:rFonts w:hint="eastAsia"/>
        </w:rPr>
        <w:t>更新或者插入这个表中</w:t>
      </w:r>
      <w:r>
        <w:rPr>
          <w:rFonts w:hint="eastAsia"/>
        </w:rPr>
        <w:t>mdn</w:t>
      </w:r>
      <w:r>
        <w:rPr>
          <w:rFonts w:hint="eastAsia"/>
        </w:rPr>
        <w:t>和</w:t>
      </w:r>
      <w:r>
        <w:rPr>
          <w:rFonts w:hint="eastAsia"/>
        </w:rPr>
        <w:t>esn</w:t>
      </w:r>
      <w:r>
        <w:rPr>
          <w:rFonts w:hint="eastAsia"/>
        </w:rPr>
        <w:t>以及</w:t>
      </w:r>
      <w:r>
        <w:rPr>
          <w:rFonts w:hint="eastAsia"/>
        </w:rPr>
        <w:t>min</w:t>
      </w:r>
      <w:r>
        <w:rPr>
          <w:rFonts w:hint="eastAsia"/>
        </w:rPr>
        <w:t>的对应关系。</w:t>
      </w:r>
    </w:p>
    <w:p w:rsidR="001D5BED" w:rsidRDefault="001D5BED" w:rsidP="005434A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当收到</w:t>
      </w:r>
      <w:r>
        <w:rPr>
          <w:rFonts w:hint="eastAsia"/>
        </w:rPr>
        <w:t>SPE</w:t>
      </w:r>
      <w:r>
        <w:rPr>
          <w:rFonts w:hint="eastAsia"/>
        </w:rPr>
        <w:t>的解除锚定消息的时候，会更新状态。</w:t>
      </w:r>
    </w:p>
    <w:p w:rsidR="001D5BED" w:rsidRDefault="001D5BED" w:rsidP="005434A5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当收到</w:t>
      </w:r>
      <w:r>
        <w:rPr>
          <w:rFonts w:hint="eastAsia"/>
        </w:rPr>
        <w:t>HLR</w:t>
      </w:r>
      <w:r>
        <w:rPr>
          <w:rFonts w:hint="eastAsia"/>
        </w:rPr>
        <w:t>的</w:t>
      </w:r>
      <w:r>
        <w:rPr>
          <w:rFonts w:hint="eastAsia"/>
        </w:rPr>
        <w:t>ROUTREQ</w:t>
      </w:r>
      <w:r>
        <w:rPr>
          <w:rFonts w:hint="eastAsia"/>
        </w:rPr>
        <w:t>消息的时候，会根据</w:t>
      </w:r>
      <w:r>
        <w:rPr>
          <w:rFonts w:hint="eastAsia"/>
        </w:rPr>
        <w:t>min</w:t>
      </w:r>
      <w:r>
        <w:rPr>
          <w:rFonts w:hint="eastAsia"/>
        </w:rPr>
        <w:t>查询</w:t>
      </w:r>
      <w:r>
        <w:rPr>
          <w:rFonts w:hint="eastAsia"/>
        </w:rPr>
        <w:t>mdn</w:t>
      </w:r>
    </w:p>
    <w:p w:rsidR="000B7247" w:rsidRPr="001D5BED" w:rsidRDefault="000B7247" w:rsidP="000B7247">
      <w:pPr>
        <w:pStyle w:val="2"/>
      </w:pPr>
      <w:bookmarkStart w:id="2" w:name="_Toc527471431"/>
      <w:r>
        <w:rPr>
          <w:rFonts w:hint="eastAsia"/>
        </w:rPr>
        <w:t>字段说明</w:t>
      </w:r>
      <w:bookmarkEnd w:id="2"/>
    </w:p>
    <w:tbl>
      <w:tblPr>
        <w:tblStyle w:val="a5"/>
        <w:tblW w:w="0" w:type="auto"/>
        <w:tblLook w:val="04A0"/>
      </w:tblPr>
      <w:tblGrid>
        <w:gridCol w:w="1526"/>
        <w:gridCol w:w="1276"/>
        <w:gridCol w:w="5720"/>
      </w:tblGrid>
      <w:tr w:rsidR="001D5BED" w:rsidTr="001D5BED">
        <w:tc>
          <w:tcPr>
            <w:tcW w:w="1526" w:type="dxa"/>
          </w:tcPr>
          <w:p w:rsidR="001D5BED" w:rsidRDefault="001D5BED" w:rsidP="001D5BED">
            <w:r>
              <w:rPr>
                <w:rFonts w:hint="eastAsia"/>
              </w:rPr>
              <w:t>字段名</w:t>
            </w:r>
          </w:p>
        </w:tc>
        <w:tc>
          <w:tcPr>
            <w:tcW w:w="1276" w:type="dxa"/>
          </w:tcPr>
          <w:p w:rsidR="001D5BED" w:rsidRDefault="001D5BED" w:rsidP="001D5BED">
            <w:r>
              <w:rPr>
                <w:rFonts w:hint="eastAsia"/>
              </w:rPr>
              <w:t>类型</w:t>
            </w:r>
          </w:p>
        </w:tc>
        <w:tc>
          <w:tcPr>
            <w:tcW w:w="5720" w:type="dxa"/>
          </w:tcPr>
          <w:p w:rsidR="001D5BED" w:rsidRDefault="001D5BED" w:rsidP="001D5BED">
            <w:r>
              <w:rPr>
                <w:rFonts w:hint="eastAsia"/>
              </w:rPr>
              <w:t>说明</w:t>
            </w:r>
          </w:p>
        </w:tc>
      </w:tr>
      <w:tr w:rsidR="001D5BED" w:rsidTr="001D5BED">
        <w:tc>
          <w:tcPr>
            <w:tcW w:w="1526" w:type="dxa"/>
          </w:tcPr>
          <w:p w:rsidR="001D5BED" w:rsidRDefault="001D5BED" w:rsidP="001D5BED">
            <w:r>
              <w:rPr>
                <w:rFonts w:hint="eastAsia"/>
              </w:rPr>
              <w:t>mdn</w:t>
            </w:r>
          </w:p>
        </w:tc>
        <w:tc>
          <w:tcPr>
            <w:tcW w:w="1276" w:type="dxa"/>
          </w:tcPr>
          <w:p w:rsidR="001D5BED" w:rsidRDefault="001D5BED" w:rsidP="001D5BED">
            <w:r>
              <w:rPr>
                <w:rFonts w:hint="eastAsia"/>
              </w:rPr>
              <w:t>varchar(32)</w:t>
            </w:r>
          </w:p>
        </w:tc>
        <w:tc>
          <w:tcPr>
            <w:tcW w:w="5720" w:type="dxa"/>
          </w:tcPr>
          <w:p w:rsidR="001D5BED" w:rsidRDefault="000B7247" w:rsidP="001D5BED">
            <w:r>
              <w:rPr>
                <w:rFonts w:hint="eastAsia"/>
              </w:rPr>
              <w:t>Mo</w:t>
            </w:r>
            <w:r w:rsidR="005434A5">
              <w:rPr>
                <w:rFonts w:hint="eastAsia"/>
              </w:rPr>
              <w:t>bile</w:t>
            </w:r>
            <w:r>
              <w:rPr>
                <w:rFonts w:hint="eastAsia"/>
              </w:rPr>
              <w:t xml:space="preserve"> Directory Number</w:t>
            </w:r>
          </w:p>
        </w:tc>
      </w:tr>
      <w:tr w:rsidR="001D5BED" w:rsidTr="001D5BED">
        <w:tc>
          <w:tcPr>
            <w:tcW w:w="1526" w:type="dxa"/>
          </w:tcPr>
          <w:p w:rsidR="001D5BED" w:rsidRDefault="001D5BED" w:rsidP="001D5BED">
            <w:r>
              <w:rPr>
                <w:rFonts w:hint="eastAsia"/>
              </w:rPr>
              <w:t>esn</w:t>
            </w:r>
          </w:p>
        </w:tc>
        <w:tc>
          <w:tcPr>
            <w:tcW w:w="1276" w:type="dxa"/>
          </w:tcPr>
          <w:p w:rsidR="001D5BED" w:rsidRDefault="001D5BED" w:rsidP="001E04C3">
            <w:r>
              <w:rPr>
                <w:rFonts w:hint="eastAsia"/>
              </w:rPr>
              <w:t>varchar(32)</w:t>
            </w:r>
          </w:p>
        </w:tc>
        <w:tc>
          <w:tcPr>
            <w:tcW w:w="5720" w:type="dxa"/>
          </w:tcPr>
          <w:p w:rsidR="001D5BED" w:rsidRDefault="000B7247" w:rsidP="001D5BED">
            <w:r>
              <w:rPr>
                <w:rFonts w:hint="eastAsia"/>
              </w:rPr>
              <w:t>Electronic Serial Number</w:t>
            </w:r>
          </w:p>
        </w:tc>
      </w:tr>
      <w:tr w:rsidR="001D5BED" w:rsidTr="001D5BED">
        <w:tc>
          <w:tcPr>
            <w:tcW w:w="1526" w:type="dxa"/>
          </w:tcPr>
          <w:p w:rsidR="001D5BED" w:rsidRDefault="001D5BED" w:rsidP="001D5BED">
            <w:r>
              <w:rPr>
                <w:rFonts w:hint="eastAsia"/>
              </w:rPr>
              <w:t>min</w:t>
            </w:r>
          </w:p>
        </w:tc>
        <w:tc>
          <w:tcPr>
            <w:tcW w:w="1276" w:type="dxa"/>
          </w:tcPr>
          <w:p w:rsidR="001D5BED" w:rsidRDefault="001D5BED" w:rsidP="001E04C3">
            <w:r>
              <w:rPr>
                <w:rFonts w:hint="eastAsia"/>
              </w:rPr>
              <w:t>varchar(32)</w:t>
            </w:r>
          </w:p>
        </w:tc>
        <w:tc>
          <w:tcPr>
            <w:tcW w:w="5720" w:type="dxa"/>
          </w:tcPr>
          <w:p w:rsidR="001D5BED" w:rsidRDefault="005434A5" w:rsidP="001D5BED">
            <w:r>
              <w:rPr>
                <w:rFonts w:hint="eastAsia"/>
              </w:rPr>
              <w:t>Mobile Identification Number</w:t>
            </w:r>
          </w:p>
        </w:tc>
      </w:tr>
      <w:tr w:rsidR="001D5BED" w:rsidTr="001D5BED">
        <w:tc>
          <w:tcPr>
            <w:tcW w:w="1526" w:type="dxa"/>
          </w:tcPr>
          <w:p w:rsidR="001D5BED" w:rsidRDefault="001D5BED" w:rsidP="001D5BED"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:rsidR="001D5BED" w:rsidRDefault="001D5BED" w:rsidP="001E04C3">
            <w:r>
              <w:rPr>
                <w:rFonts w:hint="eastAsia"/>
              </w:rPr>
              <w:t>int(1)</w:t>
            </w:r>
          </w:p>
        </w:tc>
        <w:tc>
          <w:tcPr>
            <w:tcW w:w="5720" w:type="dxa"/>
          </w:tcPr>
          <w:p w:rsidR="001D5BED" w:rsidRDefault="005434A5" w:rsidP="001D5BED">
            <w:r>
              <w:rPr>
                <w:rFonts w:hint="eastAsia"/>
              </w:rPr>
              <w:t>这条记录的状态，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表示锚定，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表示已经解除锚定</w:t>
            </w:r>
          </w:p>
        </w:tc>
      </w:tr>
      <w:tr w:rsidR="001D5BED" w:rsidTr="001D5BED">
        <w:tc>
          <w:tcPr>
            <w:tcW w:w="1526" w:type="dxa"/>
          </w:tcPr>
          <w:p w:rsidR="001D5BED" w:rsidRDefault="001D5BED" w:rsidP="001D5BED">
            <w:r>
              <w:rPr>
                <w:rFonts w:hint="eastAsia"/>
              </w:rPr>
              <w:t>anchortime</w:t>
            </w:r>
          </w:p>
        </w:tc>
        <w:tc>
          <w:tcPr>
            <w:tcW w:w="1276" w:type="dxa"/>
          </w:tcPr>
          <w:p w:rsidR="001D5BED" w:rsidRDefault="001D5BED" w:rsidP="001E04C3">
            <w:r>
              <w:rPr>
                <w:rFonts w:hint="eastAsia"/>
              </w:rPr>
              <w:t>datetime</w:t>
            </w:r>
          </w:p>
        </w:tc>
        <w:tc>
          <w:tcPr>
            <w:tcW w:w="5720" w:type="dxa"/>
          </w:tcPr>
          <w:p w:rsidR="001D5BED" w:rsidRDefault="005434A5" w:rsidP="001D5BED">
            <w:r>
              <w:rPr>
                <w:rFonts w:hint="eastAsia"/>
              </w:rPr>
              <w:t>锚定的时间</w:t>
            </w:r>
          </w:p>
        </w:tc>
      </w:tr>
      <w:tr w:rsidR="001D5BED" w:rsidTr="001D5BED">
        <w:tc>
          <w:tcPr>
            <w:tcW w:w="1526" w:type="dxa"/>
          </w:tcPr>
          <w:p w:rsidR="001D5BED" w:rsidRDefault="001D5BED" w:rsidP="001D5BED">
            <w:r>
              <w:rPr>
                <w:rFonts w:hint="eastAsia"/>
              </w:rPr>
              <w:t>exptime</w:t>
            </w:r>
          </w:p>
        </w:tc>
        <w:tc>
          <w:tcPr>
            <w:tcW w:w="1276" w:type="dxa"/>
          </w:tcPr>
          <w:p w:rsidR="001D5BED" w:rsidRDefault="001D5BED" w:rsidP="001E04C3">
            <w:r>
              <w:rPr>
                <w:rFonts w:hint="eastAsia"/>
              </w:rPr>
              <w:t>datetime</w:t>
            </w:r>
          </w:p>
        </w:tc>
        <w:tc>
          <w:tcPr>
            <w:tcW w:w="5720" w:type="dxa"/>
          </w:tcPr>
          <w:p w:rsidR="001D5BED" w:rsidRDefault="005434A5" w:rsidP="001D5BED">
            <w:r>
              <w:rPr>
                <w:rFonts w:hint="eastAsia"/>
              </w:rPr>
              <w:t>过期的时间，超过这个时间之后，锚定解除</w:t>
            </w:r>
          </w:p>
        </w:tc>
      </w:tr>
    </w:tbl>
    <w:p w:rsidR="001D5BED" w:rsidRDefault="005434A5" w:rsidP="005434A5">
      <w:pPr>
        <w:pStyle w:val="1"/>
      </w:pPr>
      <w:bookmarkStart w:id="3" w:name="_Toc527471432"/>
      <w:r>
        <w:rPr>
          <w:rFonts w:hint="eastAsia"/>
        </w:rPr>
        <w:t>vlr_tldn</w:t>
      </w:r>
      <w:r>
        <w:rPr>
          <w:rFonts w:hint="eastAsia"/>
        </w:rPr>
        <w:t>表</w:t>
      </w:r>
      <w:bookmarkEnd w:id="3"/>
    </w:p>
    <w:p w:rsidR="005434A5" w:rsidRDefault="005434A5" w:rsidP="005434A5">
      <w:pPr>
        <w:pStyle w:val="2"/>
      </w:pPr>
      <w:bookmarkStart w:id="4" w:name="_Toc527471433"/>
      <w:r>
        <w:rPr>
          <w:rFonts w:hint="eastAsia"/>
        </w:rPr>
        <w:t>操作说明</w:t>
      </w:r>
      <w:bookmarkEnd w:id="4"/>
    </w:p>
    <w:p w:rsidR="005434A5" w:rsidRDefault="005434A5" w:rsidP="005434A5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当收到</w:t>
      </w:r>
      <w:r>
        <w:rPr>
          <w:rFonts w:hint="eastAsia"/>
        </w:rPr>
        <w:t>HLR</w:t>
      </w:r>
      <w:r>
        <w:rPr>
          <w:rFonts w:hint="eastAsia"/>
        </w:rPr>
        <w:t>的</w:t>
      </w:r>
      <w:r>
        <w:rPr>
          <w:rFonts w:hint="eastAsia"/>
        </w:rPr>
        <w:t>ROUTREQ</w:t>
      </w:r>
      <w:r>
        <w:rPr>
          <w:rFonts w:hint="eastAsia"/>
        </w:rPr>
        <w:t>消息的时候，会分配一个</w:t>
      </w:r>
      <w:r>
        <w:rPr>
          <w:rFonts w:hint="eastAsia"/>
        </w:rPr>
        <w:t>tldn</w:t>
      </w:r>
      <w:r>
        <w:rPr>
          <w:rFonts w:hint="eastAsia"/>
        </w:rPr>
        <w:t>号码与</w:t>
      </w:r>
      <w:r>
        <w:rPr>
          <w:rFonts w:hint="eastAsia"/>
        </w:rPr>
        <w:t>mdn</w:t>
      </w:r>
      <w:r>
        <w:rPr>
          <w:rFonts w:hint="eastAsia"/>
        </w:rPr>
        <w:t>号码绑定</w:t>
      </w:r>
      <w:r>
        <w:rPr>
          <w:rFonts w:hint="eastAsia"/>
        </w:rPr>
        <w:t>5</w:t>
      </w:r>
      <w:r>
        <w:rPr>
          <w:rFonts w:hint="eastAsia"/>
        </w:rPr>
        <w:t>秒钟</w:t>
      </w:r>
    </w:p>
    <w:p w:rsidR="005434A5" w:rsidRDefault="005434A5" w:rsidP="005434A5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当收到网络测发来的</w:t>
      </w:r>
      <w:r>
        <w:rPr>
          <w:rFonts w:hint="eastAsia"/>
        </w:rPr>
        <w:t>INVITE</w:t>
      </w:r>
      <w:r>
        <w:rPr>
          <w:rFonts w:hint="eastAsia"/>
        </w:rPr>
        <w:t>消息的时候，会查询这个表。</w:t>
      </w:r>
    </w:p>
    <w:p w:rsidR="005434A5" w:rsidRDefault="005434A5" w:rsidP="005434A5">
      <w:pPr>
        <w:pStyle w:val="2"/>
      </w:pPr>
      <w:bookmarkStart w:id="5" w:name="_Toc527471434"/>
      <w:r>
        <w:rPr>
          <w:rFonts w:hint="eastAsia"/>
        </w:rPr>
        <w:t>字段说明</w:t>
      </w:r>
      <w:bookmarkEnd w:id="5"/>
    </w:p>
    <w:tbl>
      <w:tblPr>
        <w:tblStyle w:val="a5"/>
        <w:tblW w:w="0" w:type="auto"/>
        <w:tblLook w:val="04A0"/>
      </w:tblPr>
      <w:tblGrid>
        <w:gridCol w:w="1526"/>
        <w:gridCol w:w="1276"/>
        <w:gridCol w:w="5720"/>
      </w:tblGrid>
      <w:tr w:rsidR="005434A5" w:rsidTr="001E04C3">
        <w:tc>
          <w:tcPr>
            <w:tcW w:w="1526" w:type="dxa"/>
          </w:tcPr>
          <w:p w:rsidR="005434A5" w:rsidRDefault="005434A5" w:rsidP="001E04C3">
            <w:r>
              <w:rPr>
                <w:rFonts w:hint="eastAsia"/>
              </w:rPr>
              <w:t>字段名</w:t>
            </w:r>
          </w:p>
        </w:tc>
        <w:tc>
          <w:tcPr>
            <w:tcW w:w="1276" w:type="dxa"/>
          </w:tcPr>
          <w:p w:rsidR="005434A5" w:rsidRDefault="005434A5" w:rsidP="001E04C3">
            <w:r>
              <w:rPr>
                <w:rFonts w:hint="eastAsia"/>
              </w:rPr>
              <w:t>类型</w:t>
            </w:r>
          </w:p>
        </w:tc>
        <w:tc>
          <w:tcPr>
            <w:tcW w:w="5720" w:type="dxa"/>
          </w:tcPr>
          <w:p w:rsidR="005434A5" w:rsidRDefault="005434A5" w:rsidP="001E04C3">
            <w:r>
              <w:rPr>
                <w:rFonts w:hint="eastAsia"/>
              </w:rPr>
              <w:t>说明</w:t>
            </w:r>
          </w:p>
        </w:tc>
      </w:tr>
      <w:tr w:rsidR="005434A5" w:rsidTr="001E04C3">
        <w:tc>
          <w:tcPr>
            <w:tcW w:w="1526" w:type="dxa"/>
          </w:tcPr>
          <w:p w:rsidR="005434A5" w:rsidRDefault="005434A5" w:rsidP="001E04C3">
            <w:r>
              <w:rPr>
                <w:rFonts w:hint="eastAsia"/>
              </w:rPr>
              <w:t>tldn</w:t>
            </w:r>
          </w:p>
        </w:tc>
        <w:tc>
          <w:tcPr>
            <w:tcW w:w="1276" w:type="dxa"/>
          </w:tcPr>
          <w:p w:rsidR="005434A5" w:rsidRDefault="005434A5" w:rsidP="001E04C3">
            <w:r>
              <w:rPr>
                <w:rFonts w:hint="eastAsia"/>
              </w:rPr>
              <w:t>varchar(32)</w:t>
            </w:r>
          </w:p>
        </w:tc>
        <w:tc>
          <w:tcPr>
            <w:tcW w:w="5720" w:type="dxa"/>
          </w:tcPr>
          <w:p w:rsidR="005434A5" w:rsidRDefault="005434A5" w:rsidP="001E04C3">
            <w:r w:rsidRPr="005434A5">
              <w:t>Temporary Local Directory Number</w:t>
            </w:r>
          </w:p>
        </w:tc>
      </w:tr>
      <w:tr w:rsidR="005434A5" w:rsidTr="001E04C3">
        <w:tc>
          <w:tcPr>
            <w:tcW w:w="1526" w:type="dxa"/>
          </w:tcPr>
          <w:p w:rsidR="005434A5" w:rsidRDefault="005434A5" w:rsidP="001E04C3">
            <w:r>
              <w:rPr>
                <w:rFonts w:hint="eastAsia"/>
              </w:rPr>
              <w:t>mdn</w:t>
            </w:r>
          </w:p>
        </w:tc>
        <w:tc>
          <w:tcPr>
            <w:tcW w:w="1276" w:type="dxa"/>
          </w:tcPr>
          <w:p w:rsidR="005434A5" w:rsidRDefault="005434A5" w:rsidP="001E04C3">
            <w:r>
              <w:rPr>
                <w:rFonts w:hint="eastAsia"/>
              </w:rPr>
              <w:t>varchar(32)</w:t>
            </w:r>
          </w:p>
        </w:tc>
        <w:tc>
          <w:tcPr>
            <w:tcW w:w="5720" w:type="dxa"/>
          </w:tcPr>
          <w:p w:rsidR="005434A5" w:rsidRDefault="00772E67" w:rsidP="001E04C3">
            <w:r w:rsidRPr="00772E67">
              <w:t>Mobile Directory Number</w:t>
            </w:r>
          </w:p>
        </w:tc>
      </w:tr>
      <w:tr w:rsidR="005434A5" w:rsidTr="001E04C3">
        <w:tc>
          <w:tcPr>
            <w:tcW w:w="1526" w:type="dxa"/>
          </w:tcPr>
          <w:p w:rsidR="005434A5" w:rsidRDefault="005434A5" w:rsidP="001E04C3">
            <w:r>
              <w:rPr>
                <w:rFonts w:hint="eastAsia"/>
              </w:rPr>
              <w:t>exptime</w:t>
            </w:r>
          </w:p>
        </w:tc>
        <w:tc>
          <w:tcPr>
            <w:tcW w:w="1276" w:type="dxa"/>
          </w:tcPr>
          <w:p w:rsidR="005434A5" w:rsidRDefault="005434A5" w:rsidP="001E04C3">
            <w:r>
              <w:rPr>
                <w:rFonts w:hint="eastAsia"/>
              </w:rPr>
              <w:t>datetime</w:t>
            </w:r>
          </w:p>
        </w:tc>
        <w:tc>
          <w:tcPr>
            <w:tcW w:w="5720" w:type="dxa"/>
          </w:tcPr>
          <w:p w:rsidR="005434A5" w:rsidRDefault="005434A5" w:rsidP="001E04C3">
            <w:r>
              <w:rPr>
                <w:rFonts w:hint="eastAsia"/>
              </w:rPr>
              <w:t>过期的时间，超过这个时间之后，</w:t>
            </w:r>
            <w:r w:rsidR="00FF4D68">
              <w:rPr>
                <w:rFonts w:hint="eastAsia"/>
              </w:rPr>
              <w:t>这个映射关系失效（一般只是当前时间</w:t>
            </w:r>
            <w:r w:rsidR="00FF4D68">
              <w:rPr>
                <w:rFonts w:hint="eastAsia"/>
              </w:rPr>
              <w:t>+5</w:t>
            </w:r>
            <w:r w:rsidR="00FF4D68">
              <w:rPr>
                <w:rFonts w:hint="eastAsia"/>
              </w:rPr>
              <w:t>秒）</w:t>
            </w:r>
          </w:p>
        </w:tc>
      </w:tr>
    </w:tbl>
    <w:p w:rsidR="00F8795F" w:rsidRDefault="00F8795F" w:rsidP="00F8795F">
      <w:pPr>
        <w:pStyle w:val="1"/>
      </w:pPr>
      <w:bookmarkStart w:id="6" w:name="_Toc527471435"/>
      <w:r>
        <w:rPr>
          <w:rFonts w:hint="eastAsia"/>
        </w:rPr>
        <w:lastRenderedPageBreak/>
        <w:t>vlr_rtc</w:t>
      </w:r>
      <w:r>
        <w:rPr>
          <w:rFonts w:hint="eastAsia"/>
        </w:rPr>
        <w:t>表</w:t>
      </w:r>
      <w:bookmarkEnd w:id="6"/>
    </w:p>
    <w:p w:rsidR="00F8795F" w:rsidRDefault="00F8795F" w:rsidP="00F8795F">
      <w:pPr>
        <w:pStyle w:val="2"/>
      </w:pPr>
      <w:bookmarkStart w:id="7" w:name="_Toc527471436"/>
      <w:r>
        <w:rPr>
          <w:rFonts w:hint="eastAsia"/>
        </w:rPr>
        <w:t>操作说明</w:t>
      </w:r>
      <w:bookmarkEnd w:id="7"/>
    </w:p>
    <w:p w:rsidR="00F8795F" w:rsidRDefault="00F8795F" w:rsidP="00F8795F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RTC</w:t>
      </w:r>
      <w:r>
        <w:rPr>
          <w:rFonts w:hint="eastAsia"/>
        </w:rPr>
        <w:t>用户注册或者注销的时候，通过接口修改这个数据库表，增加、删除或修改</w:t>
      </w:r>
      <w:r>
        <w:rPr>
          <w:rFonts w:hint="eastAsia"/>
        </w:rPr>
        <w:t>mdn</w:t>
      </w:r>
      <w:r>
        <w:rPr>
          <w:rFonts w:hint="eastAsia"/>
        </w:rPr>
        <w:t>和</w:t>
      </w:r>
      <w:r>
        <w:rPr>
          <w:rFonts w:hint="eastAsia"/>
        </w:rPr>
        <w:t>rtcnumber</w:t>
      </w:r>
      <w:r w:rsidR="00606D44" w:rsidRPr="00606D44">
        <w:rPr>
          <w:rFonts w:hint="eastAsia"/>
          <w:color w:val="FF0000"/>
        </w:rPr>
        <w:t>以及</w:t>
      </w:r>
      <w:r w:rsidR="00606D44" w:rsidRPr="00606D44">
        <w:rPr>
          <w:rFonts w:hint="eastAsia"/>
          <w:color w:val="FF0000"/>
        </w:rPr>
        <w:t>rtcserver</w:t>
      </w:r>
      <w:r>
        <w:rPr>
          <w:rFonts w:hint="eastAsia"/>
        </w:rPr>
        <w:t>的对应关系。</w:t>
      </w:r>
    </w:p>
    <w:p w:rsidR="00F8795F" w:rsidRDefault="00F8795F" w:rsidP="00F8795F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CSAG</w:t>
      </w:r>
      <w:r>
        <w:rPr>
          <w:rFonts w:hint="eastAsia"/>
        </w:rPr>
        <w:t>的业务逻辑会查询这个表，根据</w:t>
      </w:r>
      <w:r>
        <w:rPr>
          <w:rFonts w:hint="eastAsia"/>
        </w:rPr>
        <w:t>mdn</w:t>
      </w:r>
      <w:r>
        <w:rPr>
          <w:rFonts w:hint="eastAsia"/>
        </w:rPr>
        <w:t>查询到</w:t>
      </w:r>
      <w:r>
        <w:rPr>
          <w:rFonts w:hint="eastAsia"/>
        </w:rPr>
        <w:t>rtcnumber</w:t>
      </w:r>
      <w:r>
        <w:rPr>
          <w:rFonts w:hint="eastAsia"/>
        </w:rPr>
        <w:t>呼出</w:t>
      </w:r>
      <w:r w:rsidR="00606D44" w:rsidRPr="006C0390">
        <w:rPr>
          <w:rFonts w:hint="eastAsia"/>
          <w:color w:val="FF0000"/>
        </w:rPr>
        <w:t>，呼出的</w:t>
      </w:r>
      <w:r w:rsidR="00606D44" w:rsidRPr="006C0390">
        <w:rPr>
          <w:rFonts w:hint="eastAsia"/>
          <w:color w:val="FF0000"/>
        </w:rPr>
        <w:t>RTC</w:t>
      </w:r>
      <w:r w:rsidR="00606D44" w:rsidRPr="006C0390">
        <w:rPr>
          <w:rFonts w:hint="eastAsia"/>
          <w:color w:val="FF0000"/>
        </w:rPr>
        <w:t>的</w:t>
      </w:r>
      <w:r w:rsidR="00606D44" w:rsidRPr="006C0390">
        <w:rPr>
          <w:rFonts w:hint="eastAsia"/>
          <w:color w:val="FF0000"/>
        </w:rPr>
        <w:t>sip</w:t>
      </w:r>
      <w:r w:rsidR="00606D44" w:rsidRPr="006C0390">
        <w:rPr>
          <w:rFonts w:hint="eastAsia"/>
          <w:color w:val="FF0000"/>
        </w:rPr>
        <w:t>服务器的地址由</w:t>
      </w:r>
      <w:r w:rsidR="00606D44" w:rsidRPr="006C0390">
        <w:rPr>
          <w:rFonts w:hint="eastAsia"/>
          <w:color w:val="FF0000"/>
        </w:rPr>
        <w:t>rtcserver</w:t>
      </w:r>
      <w:r w:rsidR="00606D44" w:rsidRPr="006C0390">
        <w:rPr>
          <w:rFonts w:hint="eastAsia"/>
          <w:color w:val="FF0000"/>
        </w:rPr>
        <w:t>字段确定</w:t>
      </w:r>
      <w:r w:rsidR="00606D44">
        <w:rPr>
          <w:rFonts w:hint="eastAsia"/>
        </w:rPr>
        <w:t>。</w:t>
      </w:r>
    </w:p>
    <w:p w:rsidR="00F8795F" w:rsidRDefault="00F8795F" w:rsidP="00F8795F">
      <w:pPr>
        <w:pStyle w:val="2"/>
      </w:pPr>
      <w:bookmarkStart w:id="8" w:name="_Toc527471437"/>
      <w:r>
        <w:rPr>
          <w:rFonts w:hint="eastAsia"/>
        </w:rPr>
        <w:t>字段说明</w:t>
      </w:r>
      <w:bookmarkEnd w:id="8"/>
    </w:p>
    <w:tbl>
      <w:tblPr>
        <w:tblStyle w:val="a5"/>
        <w:tblW w:w="0" w:type="auto"/>
        <w:tblLook w:val="04A0"/>
      </w:tblPr>
      <w:tblGrid>
        <w:gridCol w:w="1526"/>
        <w:gridCol w:w="1276"/>
        <w:gridCol w:w="5720"/>
      </w:tblGrid>
      <w:tr w:rsidR="00F8795F" w:rsidTr="00B53E20">
        <w:tc>
          <w:tcPr>
            <w:tcW w:w="1526" w:type="dxa"/>
          </w:tcPr>
          <w:p w:rsidR="00F8795F" w:rsidRDefault="00F8795F" w:rsidP="00B53E20">
            <w:r>
              <w:rPr>
                <w:rFonts w:hint="eastAsia"/>
              </w:rPr>
              <w:t>字段名</w:t>
            </w:r>
          </w:p>
        </w:tc>
        <w:tc>
          <w:tcPr>
            <w:tcW w:w="1276" w:type="dxa"/>
          </w:tcPr>
          <w:p w:rsidR="00F8795F" w:rsidRDefault="00F8795F" w:rsidP="00B53E20">
            <w:r>
              <w:rPr>
                <w:rFonts w:hint="eastAsia"/>
              </w:rPr>
              <w:t>类型</w:t>
            </w:r>
          </w:p>
        </w:tc>
        <w:tc>
          <w:tcPr>
            <w:tcW w:w="5720" w:type="dxa"/>
          </w:tcPr>
          <w:p w:rsidR="00F8795F" w:rsidRDefault="00F8795F" w:rsidP="00B53E20">
            <w:r>
              <w:rPr>
                <w:rFonts w:hint="eastAsia"/>
              </w:rPr>
              <w:t>说明</w:t>
            </w:r>
          </w:p>
        </w:tc>
      </w:tr>
      <w:tr w:rsidR="00F8795F" w:rsidTr="00B53E20">
        <w:tc>
          <w:tcPr>
            <w:tcW w:w="1526" w:type="dxa"/>
          </w:tcPr>
          <w:p w:rsidR="00F8795F" w:rsidRDefault="00F8795F" w:rsidP="00B53E20">
            <w:r>
              <w:rPr>
                <w:rFonts w:hint="eastAsia"/>
              </w:rPr>
              <w:t>mdn</w:t>
            </w:r>
          </w:p>
        </w:tc>
        <w:tc>
          <w:tcPr>
            <w:tcW w:w="1276" w:type="dxa"/>
          </w:tcPr>
          <w:p w:rsidR="00F8795F" w:rsidRDefault="00F8795F" w:rsidP="00B53E20">
            <w:r>
              <w:rPr>
                <w:rFonts w:hint="eastAsia"/>
              </w:rPr>
              <w:t>varchar(32)</w:t>
            </w:r>
          </w:p>
        </w:tc>
        <w:tc>
          <w:tcPr>
            <w:tcW w:w="5720" w:type="dxa"/>
          </w:tcPr>
          <w:p w:rsidR="00F8795F" w:rsidRDefault="00F8795F" w:rsidP="00B53E20">
            <w:r w:rsidRPr="00772E67">
              <w:t>Mobile Directory Number</w:t>
            </w:r>
            <w:r>
              <w:t>，</w:t>
            </w:r>
            <w:r>
              <w:rPr>
                <w:rFonts w:hint="eastAsia"/>
              </w:rPr>
              <w:t>注册用户的手机号码</w:t>
            </w:r>
          </w:p>
        </w:tc>
      </w:tr>
      <w:tr w:rsidR="00F8795F" w:rsidTr="00B53E20">
        <w:tc>
          <w:tcPr>
            <w:tcW w:w="1526" w:type="dxa"/>
          </w:tcPr>
          <w:p w:rsidR="00F8795F" w:rsidRDefault="00F8795F" w:rsidP="00B53E20">
            <w:r>
              <w:rPr>
                <w:rFonts w:hint="eastAsia"/>
              </w:rPr>
              <w:t>rtcnumber</w:t>
            </w:r>
          </w:p>
        </w:tc>
        <w:tc>
          <w:tcPr>
            <w:tcW w:w="1276" w:type="dxa"/>
          </w:tcPr>
          <w:p w:rsidR="00F8795F" w:rsidRDefault="00F8795F" w:rsidP="00B53E20">
            <w:r>
              <w:rPr>
                <w:rFonts w:hint="eastAsia"/>
              </w:rPr>
              <w:t>varchar(32)</w:t>
            </w:r>
          </w:p>
        </w:tc>
        <w:tc>
          <w:tcPr>
            <w:tcW w:w="5720" w:type="dxa"/>
          </w:tcPr>
          <w:p w:rsidR="00F8795F" w:rsidRDefault="00F8795F" w:rsidP="00B53E20">
            <w:r>
              <w:rPr>
                <w:rFonts w:hint="eastAsia"/>
              </w:rPr>
              <w:t>RTC</w:t>
            </w:r>
            <w:r>
              <w:rPr>
                <w:rFonts w:hint="eastAsia"/>
              </w:rPr>
              <w:t>为注册用户分配的临时固话号码</w:t>
            </w:r>
          </w:p>
        </w:tc>
      </w:tr>
      <w:tr w:rsidR="00606D44" w:rsidRPr="00606D44" w:rsidTr="00B53E20">
        <w:tc>
          <w:tcPr>
            <w:tcW w:w="1526" w:type="dxa"/>
          </w:tcPr>
          <w:p w:rsidR="00606D44" w:rsidRPr="00606D44" w:rsidRDefault="00606D44" w:rsidP="00B53E20">
            <w:pPr>
              <w:rPr>
                <w:rFonts w:hint="eastAsia"/>
                <w:color w:val="FF0000"/>
              </w:rPr>
            </w:pPr>
            <w:r w:rsidRPr="00606D44">
              <w:rPr>
                <w:rFonts w:hint="eastAsia"/>
                <w:color w:val="FF0000"/>
              </w:rPr>
              <w:t>rtcserver</w:t>
            </w:r>
          </w:p>
        </w:tc>
        <w:tc>
          <w:tcPr>
            <w:tcW w:w="1276" w:type="dxa"/>
          </w:tcPr>
          <w:p w:rsidR="00606D44" w:rsidRPr="00606D44" w:rsidRDefault="00606D44" w:rsidP="00B53E20">
            <w:pPr>
              <w:rPr>
                <w:rFonts w:hint="eastAsia"/>
                <w:color w:val="FF0000"/>
              </w:rPr>
            </w:pPr>
            <w:r w:rsidRPr="00606D44">
              <w:rPr>
                <w:rFonts w:hint="eastAsia"/>
                <w:color w:val="FF0000"/>
              </w:rPr>
              <w:t>varchar(20)</w:t>
            </w:r>
          </w:p>
        </w:tc>
        <w:tc>
          <w:tcPr>
            <w:tcW w:w="5720" w:type="dxa"/>
          </w:tcPr>
          <w:p w:rsidR="00606D44" w:rsidRPr="00606D44" w:rsidRDefault="00606D44" w:rsidP="00B53E20">
            <w:pPr>
              <w:rPr>
                <w:rFonts w:hint="eastAsia"/>
                <w:color w:val="FF0000"/>
              </w:rPr>
            </w:pPr>
            <w:r w:rsidRPr="00606D44">
              <w:rPr>
                <w:rFonts w:hint="eastAsia"/>
                <w:color w:val="FF0000"/>
              </w:rPr>
              <w:t>RTC</w:t>
            </w:r>
            <w:r w:rsidRPr="00606D44">
              <w:rPr>
                <w:rFonts w:hint="eastAsia"/>
                <w:color w:val="FF0000"/>
              </w:rPr>
              <w:t>服务器的</w:t>
            </w:r>
            <w:r w:rsidRPr="00606D44">
              <w:rPr>
                <w:rFonts w:hint="eastAsia"/>
                <w:color w:val="FF0000"/>
              </w:rPr>
              <w:t>ID</w:t>
            </w:r>
            <w:r w:rsidRPr="00606D44">
              <w:rPr>
                <w:rFonts w:hint="eastAsia"/>
                <w:color w:val="FF0000"/>
              </w:rPr>
              <w:t>，这个</w:t>
            </w:r>
            <w:r w:rsidRPr="00606D44">
              <w:rPr>
                <w:rFonts w:hint="eastAsia"/>
                <w:color w:val="FF0000"/>
              </w:rPr>
              <w:t>ID</w:t>
            </w:r>
            <w:r w:rsidRPr="00606D44">
              <w:rPr>
                <w:rFonts w:hint="eastAsia"/>
                <w:color w:val="FF0000"/>
              </w:rPr>
              <w:t>缺省为</w:t>
            </w:r>
            <w:r w:rsidRPr="00606D44">
              <w:rPr>
                <w:rFonts w:hint="eastAsia"/>
                <w:color w:val="FF0000"/>
              </w:rPr>
              <w:t>'rtc'</w:t>
            </w:r>
            <w:r w:rsidRPr="00606D44">
              <w:rPr>
                <w:rFonts w:hint="eastAsia"/>
                <w:color w:val="FF0000"/>
              </w:rPr>
              <w:t>，如果有其它的</w:t>
            </w:r>
            <w:r w:rsidRPr="00606D44">
              <w:rPr>
                <w:rFonts w:hint="eastAsia"/>
                <w:color w:val="FF0000"/>
              </w:rPr>
              <w:t>RTC</w:t>
            </w:r>
            <w:r w:rsidRPr="00606D44">
              <w:rPr>
                <w:rFonts w:hint="eastAsia"/>
                <w:color w:val="FF0000"/>
              </w:rPr>
              <w:t>服务器地址，则根据</w:t>
            </w:r>
            <w:r w:rsidRPr="00606D44">
              <w:rPr>
                <w:rFonts w:hint="eastAsia"/>
                <w:color w:val="FF0000"/>
              </w:rPr>
              <w:t>CSAG</w:t>
            </w:r>
            <w:r w:rsidRPr="00606D44">
              <w:rPr>
                <w:rFonts w:hint="eastAsia"/>
                <w:color w:val="FF0000"/>
              </w:rPr>
              <w:t>的</w:t>
            </w:r>
            <w:r w:rsidRPr="00606D44">
              <w:rPr>
                <w:rFonts w:hint="eastAsia"/>
                <w:color w:val="FF0000"/>
              </w:rPr>
              <w:t xml:space="preserve">sip </w:t>
            </w:r>
            <w:r w:rsidRPr="00606D44">
              <w:rPr>
                <w:rFonts w:hint="eastAsia"/>
                <w:color w:val="FF0000"/>
              </w:rPr>
              <w:t>链路配置确定。</w:t>
            </w:r>
          </w:p>
        </w:tc>
      </w:tr>
    </w:tbl>
    <w:p w:rsidR="00A01604" w:rsidRDefault="00A01604" w:rsidP="00A01604">
      <w:pPr>
        <w:pStyle w:val="1"/>
      </w:pPr>
      <w:bookmarkStart w:id="9" w:name="_Toc527471438"/>
      <w:r>
        <w:rPr>
          <w:rFonts w:hint="eastAsia"/>
        </w:rPr>
        <w:t>vlr_cdr</w:t>
      </w:r>
      <w:r>
        <w:rPr>
          <w:rFonts w:hint="eastAsia"/>
        </w:rPr>
        <w:t>表</w:t>
      </w:r>
      <w:bookmarkEnd w:id="9"/>
    </w:p>
    <w:p w:rsidR="00A01604" w:rsidRDefault="00A01604" w:rsidP="00A01604">
      <w:pPr>
        <w:pStyle w:val="2"/>
      </w:pPr>
      <w:bookmarkStart w:id="10" w:name="_Toc527471439"/>
      <w:r>
        <w:rPr>
          <w:rFonts w:hint="eastAsia"/>
        </w:rPr>
        <w:t>操作说明</w:t>
      </w:r>
      <w:bookmarkEnd w:id="10"/>
    </w:p>
    <w:p w:rsidR="00A01604" w:rsidRDefault="00A01604" w:rsidP="00A01604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CSAG</w:t>
      </w:r>
      <w:r>
        <w:rPr>
          <w:rFonts w:hint="eastAsia"/>
        </w:rPr>
        <w:t>的业务逻辑呼叫结束之后，将呼叫相关信息写入这个表</w:t>
      </w:r>
    </w:p>
    <w:p w:rsidR="00A01604" w:rsidRDefault="00A01604" w:rsidP="00A01604">
      <w:pPr>
        <w:pStyle w:val="2"/>
      </w:pPr>
      <w:bookmarkStart w:id="11" w:name="_Toc527471440"/>
      <w:r>
        <w:rPr>
          <w:rFonts w:hint="eastAsia"/>
        </w:rPr>
        <w:t>字段说明</w:t>
      </w:r>
      <w:bookmarkEnd w:id="11"/>
    </w:p>
    <w:tbl>
      <w:tblPr>
        <w:tblStyle w:val="a5"/>
        <w:tblW w:w="0" w:type="auto"/>
        <w:tblLook w:val="04A0"/>
      </w:tblPr>
      <w:tblGrid>
        <w:gridCol w:w="1525"/>
        <w:gridCol w:w="1299"/>
        <w:gridCol w:w="5698"/>
      </w:tblGrid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字段名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类型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说明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timestamp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datetime</w:t>
            </w:r>
          </w:p>
        </w:tc>
        <w:tc>
          <w:tcPr>
            <w:tcW w:w="5698" w:type="dxa"/>
          </w:tcPr>
          <w:p w:rsidR="00A01604" w:rsidRDefault="00441477" w:rsidP="00253030">
            <w:r>
              <w:rPr>
                <w:rFonts w:hint="eastAsia"/>
              </w:rPr>
              <w:t>此</w:t>
            </w:r>
            <w:r w:rsidR="00A01604">
              <w:rPr>
                <w:rFonts w:hint="eastAsia"/>
              </w:rPr>
              <w:t>话单</w:t>
            </w:r>
            <w:r>
              <w:rPr>
                <w:rFonts w:hint="eastAsia"/>
              </w:rPr>
              <w:t>记录</w:t>
            </w:r>
            <w:r w:rsidR="00A01604">
              <w:rPr>
                <w:rFonts w:hint="eastAsia"/>
              </w:rPr>
              <w:t>写入的时间戳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A01604">
            <w:pPr>
              <w:tabs>
                <w:tab w:val="left" w:pos="1260"/>
              </w:tabs>
            </w:pPr>
            <w:r>
              <w:rPr>
                <w:rFonts w:hint="eastAsia"/>
              </w:rPr>
              <w:t>callid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varchar(40)</w:t>
            </w:r>
          </w:p>
        </w:tc>
        <w:tc>
          <w:tcPr>
            <w:tcW w:w="5698" w:type="dxa"/>
          </w:tcPr>
          <w:p w:rsidR="00A01604" w:rsidRDefault="00441477" w:rsidP="00253030">
            <w:r>
              <w:rPr>
                <w:rFonts w:hint="eastAsia"/>
              </w:rPr>
              <w:t>每个</w:t>
            </w:r>
            <w:r w:rsidR="00A01604">
              <w:rPr>
                <w:rFonts w:hint="eastAsia"/>
              </w:rPr>
              <w:t>话单记录的唯一标识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starttime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datetime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呼叫开始时间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caller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varchar(32)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主叫号码（</w:t>
            </w:r>
            <w:r>
              <w:rPr>
                <w:rFonts w:hint="eastAsia"/>
              </w:rPr>
              <w:t>INVITE</w:t>
            </w:r>
            <w:r>
              <w:rPr>
                <w:rFonts w:hint="eastAsia"/>
              </w:rPr>
              <w:t>消息携带的</w:t>
            </w:r>
            <w:r>
              <w:rPr>
                <w:rFonts w:hint="eastAsia"/>
              </w:rPr>
              <w:t>From</w:t>
            </w:r>
            <w:r>
              <w:rPr>
                <w:rFonts w:hint="eastAsia"/>
              </w:rPr>
              <w:t>参数中的号码）</w:t>
            </w:r>
          </w:p>
        </w:tc>
      </w:tr>
      <w:tr w:rsidR="00A01604" w:rsidTr="00253030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caller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varchar(32)</w:t>
            </w:r>
          </w:p>
        </w:tc>
        <w:tc>
          <w:tcPr>
            <w:tcW w:w="5698" w:type="dxa"/>
          </w:tcPr>
          <w:p w:rsidR="00A01604" w:rsidRPr="00A01604" w:rsidRDefault="00A01604" w:rsidP="00253030">
            <w:r>
              <w:rPr>
                <w:rFonts w:hint="eastAsia"/>
              </w:rPr>
              <w:t>被叫号码（</w:t>
            </w:r>
            <w:r>
              <w:rPr>
                <w:rFonts w:hint="eastAsia"/>
              </w:rPr>
              <w:t>INVITE</w:t>
            </w:r>
            <w:r>
              <w:rPr>
                <w:rFonts w:hint="eastAsia"/>
              </w:rPr>
              <w:t>消息携带的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参数中的号码）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tldn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varchar(32)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从被叫号码解析出来的</w:t>
            </w:r>
            <w:r>
              <w:rPr>
                <w:rFonts w:hint="eastAsia"/>
              </w:rPr>
              <w:t>TLDN</w:t>
            </w:r>
            <w:r>
              <w:rPr>
                <w:rFonts w:hint="eastAsia"/>
              </w:rPr>
              <w:t>号码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mdn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varchar(32)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根据</w:t>
            </w:r>
            <w:r w:rsidR="00704316">
              <w:rPr>
                <w:rFonts w:hint="eastAsia"/>
              </w:rPr>
              <w:t>t</w:t>
            </w:r>
            <w:r>
              <w:rPr>
                <w:rFonts w:hint="eastAsia"/>
              </w:rPr>
              <w:t>ldn</w:t>
            </w:r>
            <w:r>
              <w:rPr>
                <w:rFonts w:hint="eastAsia"/>
              </w:rPr>
              <w:t>查询到的用户的手机号码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rtcnumber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varchar(32)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根据</w:t>
            </w:r>
            <w:r>
              <w:rPr>
                <w:rFonts w:hint="eastAsia"/>
              </w:rPr>
              <w:t>mdn</w:t>
            </w:r>
            <w:r>
              <w:rPr>
                <w:rFonts w:hint="eastAsia"/>
              </w:rPr>
              <w:t>查询到的</w:t>
            </w:r>
            <w:r>
              <w:rPr>
                <w:rFonts w:hint="eastAsia"/>
              </w:rPr>
              <w:t>RTC</w:t>
            </w:r>
            <w:r>
              <w:rPr>
                <w:rFonts w:hint="eastAsia"/>
              </w:rPr>
              <w:t>为注册用户分配的临时固话号码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t>answertime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datetime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被叫应答时间。如果无应答，这个字段的时间是</w:t>
            </w:r>
            <w:r>
              <w:rPr>
                <w:rFonts w:hint="eastAsia"/>
              </w:rPr>
              <w:t>0000-00-00 00:00:00</w:t>
            </w:r>
          </w:p>
        </w:tc>
      </w:tr>
      <w:tr w:rsidR="00A01604" w:rsidTr="00A01604">
        <w:tc>
          <w:tcPr>
            <w:tcW w:w="1525" w:type="dxa"/>
          </w:tcPr>
          <w:p w:rsidR="00A01604" w:rsidRPr="00A01604" w:rsidRDefault="00A01604" w:rsidP="00253030">
            <w:r>
              <w:rPr>
                <w:rFonts w:hint="eastAsia"/>
              </w:rPr>
              <w:t>stoptime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datetime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呼叫结束时间</w:t>
            </w:r>
          </w:p>
        </w:tc>
      </w:tr>
      <w:tr w:rsidR="00A01604" w:rsidTr="00A01604">
        <w:tc>
          <w:tcPr>
            <w:tcW w:w="1525" w:type="dxa"/>
          </w:tcPr>
          <w:p w:rsidR="00A01604" w:rsidRPr="00A01604" w:rsidRDefault="00A01604" w:rsidP="00253030">
            <w:r>
              <w:rPr>
                <w:rFonts w:hint="eastAsia"/>
              </w:rPr>
              <w:t>duration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int(11)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通话时长，单位为秒的整数。如果呼叫没有应答则为</w:t>
            </w:r>
            <w:r>
              <w:rPr>
                <w:rFonts w:hint="eastAsia"/>
              </w:rPr>
              <w:t>0</w:t>
            </w:r>
          </w:p>
        </w:tc>
      </w:tr>
      <w:tr w:rsidR="00A01604" w:rsidTr="00A01604">
        <w:tc>
          <w:tcPr>
            <w:tcW w:w="1525" w:type="dxa"/>
          </w:tcPr>
          <w:p w:rsidR="00A01604" w:rsidRDefault="00A01604" w:rsidP="00253030">
            <w:r>
              <w:rPr>
                <w:rFonts w:hint="eastAsia"/>
              </w:rPr>
              <w:lastRenderedPageBreak/>
              <w:t>info</w:t>
            </w:r>
          </w:p>
        </w:tc>
        <w:tc>
          <w:tcPr>
            <w:tcW w:w="1299" w:type="dxa"/>
          </w:tcPr>
          <w:p w:rsidR="00A01604" w:rsidRDefault="00A01604" w:rsidP="00253030">
            <w:r>
              <w:rPr>
                <w:rFonts w:hint="eastAsia"/>
              </w:rPr>
              <w:t>varchar(128)</w:t>
            </w:r>
          </w:p>
        </w:tc>
        <w:tc>
          <w:tcPr>
            <w:tcW w:w="5698" w:type="dxa"/>
          </w:tcPr>
          <w:p w:rsidR="00A01604" w:rsidRDefault="00A01604" w:rsidP="00253030">
            <w:r>
              <w:rPr>
                <w:rFonts w:hint="eastAsia"/>
              </w:rPr>
              <w:t>如果呼叫成功，则为</w:t>
            </w:r>
            <w:r>
              <w:rPr>
                <w:rFonts w:hint="eastAsia"/>
              </w:rPr>
              <w:t>"success"</w:t>
            </w:r>
            <w:r>
              <w:rPr>
                <w:rFonts w:hint="eastAsia"/>
              </w:rPr>
              <w:t>，否则为</w:t>
            </w:r>
            <w:r>
              <w:rPr>
                <w:rFonts w:hint="eastAsia"/>
              </w:rPr>
              <w:t>"fail:..."</w:t>
            </w:r>
            <w:r>
              <w:rPr>
                <w:rFonts w:hint="eastAsia"/>
              </w:rPr>
              <w:t>，即</w:t>
            </w:r>
            <w:r>
              <w:rPr>
                <w:rFonts w:hint="eastAsia"/>
              </w:rPr>
              <w:t>fail</w:t>
            </w:r>
            <w:r>
              <w:rPr>
                <w:rFonts w:hint="eastAsia"/>
              </w:rPr>
              <w:t>加冒号加失败原因简介</w:t>
            </w:r>
          </w:p>
        </w:tc>
      </w:tr>
    </w:tbl>
    <w:p w:rsidR="005434A5" w:rsidRPr="00A01604" w:rsidRDefault="005434A5" w:rsidP="005434A5"/>
    <w:sectPr w:rsidR="005434A5" w:rsidRPr="00A01604" w:rsidSect="00C91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3B" w:rsidRDefault="00891A3B" w:rsidP="001D5BED">
      <w:r>
        <w:separator/>
      </w:r>
    </w:p>
  </w:endnote>
  <w:endnote w:type="continuationSeparator" w:id="1">
    <w:p w:rsidR="00891A3B" w:rsidRDefault="00891A3B" w:rsidP="001D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3B" w:rsidRDefault="00891A3B" w:rsidP="001D5BED">
      <w:r>
        <w:separator/>
      </w:r>
    </w:p>
  </w:footnote>
  <w:footnote w:type="continuationSeparator" w:id="1">
    <w:p w:rsidR="00891A3B" w:rsidRDefault="00891A3B" w:rsidP="001D5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0875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EF818FA"/>
    <w:multiLevelType w:val="hybridMultilevel"/>
    <w:tmpl w:val="DEF60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12249C"/>
    <w:multiLevelType w:val="hybridMultilevel"/>
    <w:tmpl w:val="78B64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BED"/>
    <w:rsid w:val="000776D7"/>
    <w:rsid w:val="000B7247"/>
    <w:rsid w:val="00193965"/>
    <w:rsid w:val="001A4DC1"/>
    <w:rsid w:val="001D5BED"/>
    <w:rsid w:val="0021370E"/>
    <w:rsid w:val="00441477"/>
    <w:rsid w:val="005434A5"/>
    <w:rsid w:val="00606D44"/>
    <w:rsid w:val="00663BE4"/>
    <w:rsid w:val="00692051"/>
    <w:rsid w:val="006C0390"/>
    <w:rsid w:val="00704316"/>
    <w:rsid w:val="00772E67"/>
    <w:rsid w:val="00891A3B"/>
    <w:rsid w:val="008C3F34"/>
    <w:rsid w:val="009E0E41"/>
    <w:rsid w:val="00A01604"/>
    <w:rsid w:val="00C910BF"/>
    <w:rsid w:val="00C94756"/>
    <w:rsid w:val="00D54ACD"/>
    <w:rsid w:val="00E26F04"/>
    <w:rsid w:val="00EC39D3"/>
    <w:rsid w:val="00F8795F"/>
    <w:rsid w:val="00FF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5BED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5BED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5BE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5BE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5BE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5BE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5BE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5BE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5BE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BE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5BE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5B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D5BE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1D5BE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D5BED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1D5BE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1D5BED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D5BE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D5BED"/>
    <w:rPr>
      <w:rFonts w:asciiTheme="majorHAnsi" w:eastAsiaTheme="majorEastAsia" w:hAnsiTheme="majorHAnsi" w:cstheme="majorBidi"/>
      <w:szCs w:val="21"/>
    </w:rPr>
  </w:style>
  <w:style w:type="table" w:styleId="a5">
    <w:name w:val="Table Grid"/>
    <w:basedOn w:val="a1"/>
    <w:uiPriority w:val="59"/>
    <w:rsid w:val="001D5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34A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21370E"/>
  </w:style>
  <w:style w:type="paragraph" w:styleId="20">
    <w:name w:val="toc 2"/>
    <w:basedOn w:val="a"/>
    <w:next w:val="a"/>
    <w:autoRedefine/>
    <w:uiPriority w:val="39"/>
    <w:unhideWhenUsed/>
    <w:rsid w:val="0021370E"/>
    <w:pPr>
      <w:ind w:leftChars="200" w:left="420"/>
    </w:pPr>
  </w:style>
  <w:style w:type="character" w:styleId="a7">
    <w:name w:val="Hyperlink"/>
    <w:basedOn w:val="a0"/>
    <w:uiPriority w:val="99"/>
    <w:unhideWhenUsed/>
    <w:rsid w:val="0021370E"/>
    <w:rPr>
      <w:color w:val="0000FF" w:themeColor="hyperlink"/>
      <w:u w:val="single"/>
    </w:rPr>
  </w:style>
  <w:style w:type="paragraph" w:styleId="a8">
    <w:name w:val="Document Map"/>
    <w:basedOn w:val="a"/>
    <w:link w:val="Char1"/>
    <w:uiPriority w:val="99"/>
    <w:semiHidden/>
    <w:unhideWhenUsed/>
    <w:rsid w:val="00606D4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606D4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C1E-60F7-4B69-8A37-5705BB7C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UFO</cp:lastModifiedBy>
  <cp:revision>17</cp:revision>
  <dcterms:created xsi:type="dcterms:W3CDTF">2018-02-24T07:23:00Z</dcterms:created>
  <dcterms:modified xsi:type="dcterms:W3CDTF">2018-10-16T08:41:00Z</dcterms:modified>
</cp:coreProperties>
</file>